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441AF9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1F12E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F12EC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F12EC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F12EC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F12E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F12EC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F12EC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F12EC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proofErr w:type="spellStart"/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1F12E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1F12EC" w:rsidRPr="001F12EC">
        <w:rPr>
          <w:sz w:val="24"/>
          <w:szCs w:val="24"/>
        </w:rPr>
        <w:t>Договоров обязательного страхования гражданской ответственности владельцев транспортных средств (ОСАГО)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1F12EC">
        <w:rPr>
          <w:sz w:val="24"/>
          <w:szCs w:val="24"/>
        </w:rPr>
        <w:t>,</w:t>
      </w:r>
    </w:p>
    <w:p w:rsidR="00971C7E" w:rsidRPr="001F12E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F12EC">
        <w:rPr>
          <w:sz w:val="24"/>
          <w:szCs w:val="24"/>
        </w:rPr>
        <w:t>(</w:t>
      </w:r>
      <w:r w:rsidR="00E86552" w:rsidRPr="001F12E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F12EC">
          <w:rPr>
            <w:rStyle w:val="a6"/>
            <w:sz w:val="24"/>
            <w:szCs w:val="24"/>
          </w:rPr>
          <w:t>www.zakupki.gov.ru</w:t>
        </w:r>
      </w:hyperlink>
      <w:r w:rsidR="00E86552" w:rsidRPr="001F12EC">
        <w:rPr>
          <w:sz w:val="24"/>
          <w:szCs w:val="24"/>
        </w:rPr>
        <w:t xml:space="preserve">, на электронной торговой площадке </w:t>
      </w:r>
      <w:r w:rsidR="00C825A1" w:rsidRPr="001F12EC">
        <w:rPr>
          <w:sz w:val="24"/>
          <w:szCs w:val="24"/>
        </w:rPr>
        <w:t>П</w:t>
      </w:r>
      <w:r w:rsidR="007D3A29" w:rsidRPr="001F12EC">
        <w:rPr>
          <w:sz w:val="24"/>
          <w:szCs w:val="24"/>
        </w:rPr>
        <w:t>АО «</w:t>
      </w:r>
      <w:proofErr w:type="spellStart"/>
      <w:r w:rsidR="007D3A29" w:rsidRPr="001F12EC">
        <w:rPr>
          <w:sz w:val="24"/>
          <w:szCs w:val="24"/>
        </w:rPr>
        <w:t>Россети</w:t>
      </w:r>
      <w:proofErr w:type="spellEnd"/>
      <w:r w:rsidR="007D3A29" w:rsidRPr="001F12EC">
        <w:rPr>
          <w:sz w:val="24"/>
          <w:szCs w:val="24"/>
        </w:rPr>
        <w:t>»</w:t>
      </w:r>
      <w:r w:rsidR="00E86552" w:rsidRPr="001F12EC">
        <w:rPr>
          <w:sz w:val="24"/>
          <w:szCs w:val="24"/>
        </w:rPr>
        <w:t xml:space="preserve"> </w:t>
      </w:r>
      <w:hyperlink r:id="rId11" w:history="1">
        <w:r w:rsidR="0002454B" w:rsidRPr="001F12EC">
          <w:rPr>
            <w:rStyle w:val="a6"/>
            <w:sz w:val="24"/>
            <w:szCs w:val="24"/>
          </w:rPr>
          <w:t>www.b2b-mrsk.ru</w:t>
        </w:r>
      </w:hyperlink>
      <w:r w:rsidR="0002454B" w:rsidRPr="001F12EC">
        <w:rPr>
          <w:sz w:val="24"/>
          <w:szCs w:val="24"/>
        </w:rPr>
        <w:t xml:space="preserve"> </w:t>
      </w:r>
      <w:r w:rsidR="00E86552" w:rsidRPr="001F12EC">
        <w:rPr>
          <w:sz w:val="24"/>
          <w:szCs w:val="24"/>
        </w:rPr>
        <w:t>№</w:t>
      </w:r>
      <w:r w:rsidR="001F12EC" w:rsidRPr="001F12EC">
        <w:rPr>
          <w:sz w:val="24"/>
          <w:szCs w:val="24"/>
        </w:rPr>
        <w:t xml:space="preserve">1150097 </w:t>
      </w:r>
      <w:r w:rsidR="00E86552" w:rsidRPr="001F12EC">
        <w:rPr>
          <w:sz w:val="24"/>
          <w:szCs w:val="24"/>
        </w:rPr>
        <w:t xml:space="preserve">от </w:t>
      </w:r>
      <w:r w:rsidR="001F12EC" w:rsidRPr="001F12EC">
        <w:rPr>
          <w:sz w:val="24"/>
          <w:szCs w:val="24"/>
        </w:rPr>
        <w:t>13</w:t>
      </w:r>
      <w:r w:rsidR="00012FDE" w:rsidRPr="001F12EC">
        <w:rPr>
          <w:sz w:val="24"/>
          <w:szCs w:val="24"/>
        </w:rPr>
        <w:t>.1</w:t>
      </w:r>
      <w:r w:rsidR="001F12EC" w:rsidRPr="001F12EC">
        <w:rPr>
          <w:sz w:val="24"/>
          <w:szCs w:val="24"/>
        </w:rPr>
        <w:t>2</w:t>
      </w:r>
      <w:r w:rsidR="00012FDE" w:rsidRPr="001F12EC">
        <w:rPr>
          <w:sz w:val="24"/>
          <w:szCs w:val="24"/>
        </w:rPr>
        <w:t>.</w:t>
      </w:r>
      <w:r w:rsidR="00042804" w:rsidRPr="001F12EC">
        <w:rPr>
          <w:sz w:val="24"/>
          <w:szCs w:val="24"/>
        </w:rPr>
        <w:t>20</w:t>
      </w:r>
      <w:r w:rsidR="00BA7EA5" w:rsidRPr="001F12EC">
        <w:rPr>
          <w:sz w:val="24"/>
          <w:szCs w:val="24"/>
        </w:rPr>
        <w:t>18</w:t>
      </w:r>
      <w:r w:rsidR="00042804" w:rsidRPr="001F12EC">
        <w:rPr>
          <w:sz w:val="24"/>
          <w:szCs w:val="24"/>
        </w:rPr>
        <w:t xml:space="preserve"> </w:t>
      </w:r>
      <w:r w:rsidR="00012FDE" w:rsidRPr="001F12EC">
        <w:rPr>
          <w:sz w:val="24"/>
          <w:szCs w:val="24"/>
        </w:rPr>
        <w:t>года</w:t>
      </w:r>
      <w:r w:rsidR="00E86552" w:rsidRPr="001F12EC">
        <w:rPr>
          <w:sz w:val="24"/>
          <w:szCs w:val="24"/>
        </w:rPr>
        <w:t xml:space="preserve">, а также на официальном сайте </w:t>
      </w:r>
      <w:r w:rsidR="00AC5570" w:rsidRPr="001F12EC">
        <w:rPr>
          <w:sz w:val="24"/>
          <w:szCs w:val="24"/>
        </w:rPr>
        <w:t>ПАО «МРСК Центра»</w:t>
      </w:r>
      <w:r w:rsidR="00E86552" w:rsidRPr="001F12EC">
        <w:rPr>
          <w:sz w:val="24"/>
          <w:szCs w:val="24"/>
        </w:rPr>
        <w:t xml:space="preserve"> </w:t>
      </w:r>
      <w:hyperlink r:id="rId12" w:history="1">
        <w:r w:rsidR="00E86552" w:rsidRPr="001F12EC">
          <w:rPr>
            <w:rStyle w:val="a6"/>
            <w:sz w:val="24"/>
            <w:szCs w:val="24"/>
          </w:rPr>
          <w:t>www.mrsk-1.ru</w:t>
        </w:r>
      </w:hyperlink>
      <w:r w:rsidR="00E86552" w:rsidRPr="001F12EC">
        <w:rPr>
          <w:sz w:val="24"/>
          <w:szCs w:val="24"/>
        </w:rPr>
        <w:t xml:space="preserve"> в разделе «Закупки»)</w:t>
      </w:r>
    </w:p>
    <w:p w:rsidR="004F0D7F" w:rsidRPr="001F12EC" w:rsidRDefault="004F0D7F" w:rsidP="001F12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12EC">
        <w:rPr>
          <w:sz w:val="24"/>
          <w:szCs w:val="24"/>
        </w:rPr>
        <w:t xml:space="preserve">Организатор запроса предложений </w:t>
      </w:r>
      <w:r w:rsidR="00AC5570" w:rsidRPr="001F12EC">
        <w:rPr>
          <w:sz w:val="24"/>
          <w:szCs w:val="24"/>
        </w:rPr>
        <w:t>ПАО «МРСК Центра»</w:t>
      </w:r>
      <w:r w:rsidRPr="001F12EC">
        <w:rPr>
          <w:sz w:val="24"/>
          <w:szCs w:val="24"/>
        </w:rPr>
        <w:t xml:space="preserve">, расположенный по адресу: </w:t>
      </w:r>
      <w:proofErr w:type="gramStart"/>
      <w:r w:rsidRPr="001F12E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F12EC">
        <w:rPr>
          <w:sz w:val="24"/>
          <w:szCs w:val="24"/>
        </w:rPr>
        <w:t xml:space="preserve"> </w:t>
      </w:r>
      <w:proofErr w:type="gramStart"/>
      <w:r w:rsidR="001F12EC" w:rsidRPr="001F12EC">
        <w:rPr>
          <w:b/>
          <w:sz w:val="24"/>
          <w:szCs w:val="24"/>
        </w:rPr>
        <w:t>Остонен Инна Андреевна</w:t>
      </w:r>
      <w:r w:rsidR="00A159E1" w:rsidRPr="001F12EC">
        <w:rPr>
          <w:sz w:val="24"/>
          <w:szCs w:val="24"/>
        </w:rPr>
        <w:t xml:space="preserve">, контактный телефон </w:t>
      </w:r>
      <w:r w:rsidR="00A159E1" w:rsidRPr="001F12EC">
        <w:rPr>
          <w:b/>
          <w:sz w:val="24"/>
          <w:szCs w:val="24"/>
        </w:rPr>
        <w:t xml:space="preserve">(4722) </w:t>
      </w:r>
      <w:r w:rsidR="004A7550" w:rsidRPr="001F12EC">
        <w:rPr>
          <w:b/>
          <w:sz w:val="24"/>
          <w:szCs w:val="24"/>
        </w:rPr>
        <w:t>30-41</w:t>
      </w:r>
      <w:r w:rsidR="00A159E1" w:rsidRPr="001F12EC">
        <w:rPr>
          <w:b/>
          <w:sz w:val="24"/>
          <w:szCs w:val="24"/>
        </w:rPr>
        <w:t>-</w:t>
      </w:r>
      <w:r w:rsidR="001F12EC" w:rsidRPr="001F12EC">
        <w:rPr>
          <w:b/>
          <w:sz w:val="24"/>
          <w:szCs w:val="24"/>
        </w:rPr>
        <w:t>53</w:t>
      </w:r>
      <w:r w:rsidR="00A159E1" w:rsidRPr="001F12EC">
        <w:rPr>
          <w:b/>
          <w:sz w:val="24"/>
          <w:szCs w:val="24"/>
        </w:rPr>
        <w:t>, (495) 747-92-92)</w:t>
      </w:r>
      <w:r w:rsidRPr="001F12EC">
        <w:rPr>
          <w:sz w:val="24"/>
          <w:szCs w:val="24"/>
        </w:rPr>
        <w:t xml:space="preserve">, </w:t>
      </w:r>
      <w:r w:rsidR="00A159E1" w:rsidRPr="001F12EC">
        <w:rPr>
          <w:sz w:val="24"/>
          <w:szCs w:val="24"/>
        </w:rPr>
        <w:t xml:space="preserve">на основании протокола от </w:t>
      </w:r>
      <w:r w:rsidR="001F12EC" w:rsidRPr="001F12EC">
        <w:rPr>
          <w:sz w:val="24"/>
          <w:szCs w:val="24"/>
        </w:rPr>
        <w:t>18</w:t>
      </w:r>
      <w:r w:rsidR="00A159E1" w:rsidRPr="001F12EC">
        <w:rPr>
          <w:sz w:val="24"/>
          <w:szCs w:val="24"/>
        </w:rPr>
        <w:t>.</w:t>
      </w:r>
      <w:r w:rsidR="001F12EC" w:rsidRPr="001F12EC">
        <w:rPr>
          <w:sz w:val="24"/>
          <w:szCs w:val="24"/>
        </w:rPr>
        <w:t>12</w:t>
      </w:r>
      <w:r w:rsidR="00A159E1" w:rsidRPr="001F12EC">
        <w:rPr>
          <w:sz w:val="24"/>
          <w:szCs w:val="24"/>
        </w:rPr>
        <w:t>.</w:t>
      </w:r>
      <w:r w:rsidR="00042804" w:rsidRPr="001F12EC">
        <w:rPr>
          <w:sz w:val="24"/>
          <w:szCs w:val="24"/>
        </w:rPr>
        <w:t>20</w:t>
      </w:r>
      <w:r w:rsidR="00BA7EA5" w:rsidRPr="001F12EC">
        <w:rPr>
          <w:sz w:val="24"/>
          <w:szCs w:val="24"/>
        </w:rPr>
        <w:t>18</w:t>
      </w:r>
      <w:r w:rsidR="00042804" w:rsidRPr="001F12EC">
        <w:rPr>
          <w:sz w:val="24"/>
          <w:szCs w:val="24"/>
        </w:rPr>
        <w:t xml:space="preserve"> </w:t>
      </w:r>
      <w:r w:rsidR="001F12EC" w:rsidRPr="001F12EC">
        <w:rPr>
          <w:sz w:val="24"/>
          <w:szCs w:val="24"/>
        </w:rPr>
        <w:t>года №0145-ЦиП-18</w:t>
      </w:r>
      <w:r w:rsidR="00A159E1" w:rsidRPr="001F12EC">
        <w:rPr>
          <w:sz w:val="24"/>
          <w:szCs w:val="24"/>
        </w:rPr>
        <w:t>-1 вносит</w:t>
      </w:r>
      <w:r w:rsidR="00722931" w:rsidRPr="001F12EC">
        <w:rPr>
          <w:sz w:val="24"/>
          <w:szCs w:val="24"/>
        </w:rPr>
        <w:t xml:space="preserve"> </w:t>
      </w:r>
      <w:r w:rsidRPr="001F12EC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1F12EC" w:rsidRPr="001F12EC">
        <w:rPr>
          <w:sz w:val="24"/>
          <w:szCs w:val="24"/>
        </w:rPr>
        <w:t>Договоров обязательного страхования гражданской ответственности владельцев транспортных средств (ОСАГО)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1F12EC">
        <w:rPr>
          <w:sz w:val="24"/>
          <w:szCs w:val="24"/>
        </w:rPr>
        <w:t>.</w:t>
      </w:r>
      <w:proofErr w:type="gramEnd"/>
    </w:p>
    <w:p w:rsidR="00C058E0" w:rsidRPr="001F12EC" w:rsidRDefault="001F12EC" w:rsidP="001F12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12EC">
        <w:rPr>
          <w:sz w:val="24"/>
          <w:szCs w:val="24"/>
        </w:rPr>
        <w:t>В</w:t>
      </w:r>
      <w:r w:rsidR="00C058E0" w:rsidRPr="001F12EC">
        <w:rPr>
          <w:sz w:val="24"/>
          <w:szCs w:val="24"/>
        </w:rPr>
        <w:t xml:space="preserve">нести изменения в техническое задание </w:t>
      </w:r>
      <w:r w:rsidRPr="001F12EC">
        <w:rPr>
          <w:sz w:val="24"/>
          <w:szCs w:val="24"/>
        </w:rPr>
        <w:t>–</w:t>
      </w:r>
      <w:r w:rsidR="00E97773" w:rsidRPr="001F12EC">
        <w:rPr>
          <w:sz w:val="24"/>
          <w:szCs w:val="24"/>
        </w:rPr>
        <w:t xml:space="preserve"> </w:t>
      </w:r>
      <w:r w:rsidRPr="001F12EC">
        <w:rPr>
          <w:sz w:val="24"/>
          <w:szCs w:val="24"/>
        </w:rPr>
        <w:t>П</w:t>
      </w:r>
      <w:r w:rsidR="00C058E0" w:rsidRPr="001F12EC">
        <w:rPr>
          <w:sz w:val="24"/>
          <w:szCs w:val="24"/>
        </w:rPr>
        <w:t xml:space="preserve">риложение №1 к закупочной документации </w:t>
      </w:r>
      <w:r w:rsidRPr="001F12EC">
        <w:rPr>
          <w:sz w:val="24"/>
          <w:szCs w:val="24"/>
        </w:rPr>
        <w:t>–</w:t>
      </w:r>
      <w:r w:rsidR="00C058E0" w:rsidRPr="001F12EC">
        <w:rPr>
          <w:sz w:val="24"/>
          <w:szCs w:val="24"/>
        </w:rPr>
        <w:t xml:space="preserve"> и</w:t>
      </w:r>
      <w:r w:rsidRPr="001F12EC">
        <w:rPr>
          <w:sz w:val="24"/>
          <w:szCs w:val="24"/>
        </w:rPr>
        <w:t xml:space="preserve"> </w:t>
      </w:r>
      <w:r w:rsidR="00C058E0" w:rsidRPr="001F12EC">
        <w:rPr>
          <w:sz w:val="24"/>
          <w:szCs w:val="24"/>
        </w:rPr>
        <w:t xml:space="preserve">изложить </w:t>
      </w:r>
      <w:r w:rsidRPr="001F12EC">
        <w:rPr>
          <w:sz w:val="24"/>
          <w:szCs w:val="24"/>
        </w:rPr>
        <w:t xml:space="preserve">его </w:t>
      </w:r>
      <w:r w:rsidR="00C058E0" w:rsidRPr="001F12EC">
        <w:rPr>
          <w:sz w:val="24"/>
          <w:szCs w:val="24"/>
        </w:rPr>
        <w:t>в редакции приложения №1 к данному уведомлению.</w:t>
      </w:r>
    </w:p>
    <w:p w:rsidR="001F12EC" w:rsidRPr="001F12EC" w:rsidRDefault="001F12EC" w:rsidP="001F12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12E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проект договора</w:t>
      </w:r>
      <w:r w:rsidRPr="001F12EC">
        <w:rPr>
          <w:sz w:val="24"/>
          <w:szCs w:val="24"/>
        </w:rPr>
        <w:t xml:space="preserve"> – Приложение №</w:t>
      </w:r>
      <w:r>
        <w:rPr>
          <w:sz w:val="24"/>
          <w:szCs w:val="24"/>
        </w:rPr>
        <w:t>2</w:t>
      </w:r>
      <w:r w:rsidRPr="001F12EC">
        <w:rPr>
          <w:sz w:val="24"/>
          <w:szCs w:val="24"/>
        </w:rPr>
        <w:t xml:space="preserve"> к закупочной документации – и изложить его в редакции приложения №1 к данному уведомлению.</w:t>
      </w:r>
    </w:p>
    <w:p w:rsidR="001F12EC" w:rsidRPr="001F12EC" w:rsidRDefault="001F12EC" w:rsidP="001F12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 з</w:t>
      </w:r>
      <w:r w:rsidRPr="001F12EC">
        <w:rPr>
          <w:sz w:val="24"/>
          <w:szCs w:val="24"/>
        </w:rPr>
        <w:t>акупочн</w:t>
      </w:r>
      <w:r>
        <w:rPr>
          <w:sz w:val="24"/>
          <w:szCs w:val="24"/>
        </w:rPr>
        <w:t>ую</w:t>
      </w:r>
      <w:r w:rsidRPr="001F12EC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</w:t>
      </w:r>
      <w:r w:rsidRPr="001F12EC">
        <w:rPr>
          <w:sz w:val="24"/>
          <w:szCs w:val="24"/>
        </w:rPr>
        <w:t xml:space="preserve"> </w:t>
      </w:r>
      <w:r>
        <w:rPr>
          <w:sz w:val="24"/>
          <w:szCs w:val="24"/>
        </w:rPr>
        <w:t>методикой оценки</w:t>
      </w:r>
      <w:r w:rsidRPr="001F12EC">
        <w:rPr>
          <w:sz w:val="24"/>
          <w:szCs w:val="24"/>
        </w:rPr>
        <w:t xml:space="preserve"> и изложить </w:t>
      </w:r>
      <w:r>
        <w:rPr>
          <w:sz w:val="24"/>
          <w:szCs w:val="24"/>
        </w:rPr>
        <w:t>ее</w:t>
      </w:r>
      <w:r w:rsidRPr="001F12EC">
        <w:rPr>
          <w:sz w:val="24"/>
          <w:szCs w:val="24"/>
        </w:rPr>
        <w:t xml:space="preserve"> в редакции приложения №</w:t>
      </w:r>
      <w:r>
        <w:rPr>
          <w:sz w:val="24"/>
          <w:szCs w:val="24"/>
        </w:rPr>
        <w:t>3</w:t>
      </w:r>
      <w:r w:rsidRPr="001F12EC">
        <w:rPr>
          <w:sz w:val="24"/>
          <w:szCs w:val="24"/>
        </w:rPr>
        <w:t xml:space="preserve">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192532" w:rsidRDefault="00177A6D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192532" w:rsidRPr="000A3868">
        <w:rPr>
          <w:b/>
          <w:sz w:val="24"/>
          <w:szCs w:val="24"/>
        </w:rPr>
        <w:t xml:space="preserve">ункт </w:t>
      </w:r>
      <w:r w:rsidR="00E97773" w:rsidRPr="00E97773">
        <w:rPr>
          <w:b/>
          <w:sz w:val="24"/>
          <w:szCs w:val="24"/>
        </w:rPr>
        <w:t>3</w:t>
      </w:r>
      <w:r w:rsidR="00192532" w:rsidRPr="00E97773">
        <w:rPr>
          <w:b/>
          <w:sz w:val="24"/>
          <w:szCs w:val="24"/>
        </w:rPr>
        <w:t>.</w:t>
      </w:r>
      <w:r w:rsidR="001F12EC">
        <w:rPr>
          <w:b/>
          <w:sz w:val="24"/>
          <w:szCs w:val="24"/>
        </w:rPr>
        <w:t>6</w:t>
      </w:r>
      <w:r w:rsidR="00192532" w:rsidRPr="00E97773">
        <w:rPr>
          <w:b/>
          <w:sz w:val="24"/>
          <w:szCs w:val="24"/>
        </w:rPr>
        <w:t>.</w:t>
      </w:r>
      <w:r w:rsidR="001F12EC">
        <w:rPr>
          <w:b/>
          <w:sz w:val="24"/>
          <w:szCs w:val="24"/>
        </w:rPr>
        <w:t>4</w:t>
      </w:r>
      <w:r w:rsidR="00192532" w:rsidRPr="00E97773">
        <w:rPr>
          <w:b/>
          <w:sz w:val="24"/>
          <w:szCs w:val="24"/>
        </w:rPr>
        <w:t>.</w:t>
      </w:r>
      <w:r w:rsidR="001F12EC">
        <w:rPr>
          <w:b/>
          <w:sz w:val="24"/>
          <w:szCs w:val="24"/>
        </w:rPr>
        <w:t>1</w:t>
      </w:r>
      <w:r w:rsidR="00192532" w:rsidRPr="00E97773">
        <w:rPr>
          <w:b/>
          <w:sz w:val="24"/>
          <w:szCs w:val="24"/>
        </w:rPr>
        <w:t xml:space="preserve"> закупочной</w:t>
      </w:r>
      <w:r w:rsidR="00192532" w:rsidRPr="000A3868">
        <w:rPr>
          <w:b/>
          <w:sz w:val="24"/>
          <w:szCs w:val="24"/>
        </w:rPr>
        <w:t xml:space="preserve"> документации: </w:t>
      </w:r>
      <w:r w:rsidR="00192532" w:rsidRPr="000A3868">
        <w:rPr>
          <w:sz w:val="24"/>
          <w:szCs w:val="24"/>
        </w:rPr>
        <w:t xml:space="preserve"> </w:t>
      </w:r>
      <w:r w:rsidR="00192532" w:rsidRPr="00A159E1">
        <w:rPr>
          <w:sz w:val="24"/>
          <w:szCs w:val="24"/>
        </w:rPr>
        <w:t>«…</w:t>
      </w:r>
      <w:r w:rsidR="001F12EC">
        <w:rPr>
          <w:sz w:val="24"/>
          <w:szCs w:val="24"/>
        </w:rPr>
        <w:t xml:space="preserve">В </w:t>
      </w:r>
      <w:r w:rsidR="001F12EC" w:rsidRPr="00054714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="001F12EC" w:rsidRPr="00054714">
        <w:rPr>
          <w:sz w:val="24"/>
          <w:szCs w:val="24"/>
        </w:rPr>
        <w:t>оценивает и сопоставляет</w:t>
      </w:r>
      <w:proofErr w:type="gramEnd"/>
      <w:r w:rsidR="001F12EC" w:rsidRPr="00054714">
        <w:rPr>
          <w:sz w:val="24"/>
          <w:szCs w:val="24"/>
        </w:rPr>
        <w:t xml:space="preserve"> Заявки и проводит их ранжирование по степени предпочтительности для Заказчика. Порядок проведения оценочной стадии, критерии и их весовые коэффициенты изложены в </w:t>
      </w:r>
      <w:r w:rsidR="001F12EC">
        <w:rPr>
          <w:sz w:val="24"/>
          <w:szCs w:val="24"/>
        </w:rPr>
        <w:t>Приложении</w:t>
      </w:r>
      <w:r w:rsidR="001F12EC" w:rsidRPr="00054714">
        <w:rPr>
          <w:sz w:val="24"/>
          <w:szCs w:val="24"/>
        </w:rPr>
        <w:t xml:space="preserve"> №3 к настоящей Документации</w:t>
      </w:r>
      <w:r w:rsidR="00192532"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1F12E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F12EC" w:rsidRPr="001F12EC">
        <w:rPr>
          <w:sz w:val="24"/>
          <w:szCs w:val="24"/>
        </w:rPr>
        <w:t xml:space="preserve">Договоров обязательного страхования гражданской </w:t>
      </w:r>
      <w:r w:rsidR="001F12EC" w:rsidRPr="001F12EC">
        <w:rPr>
          <w:sz w:val="24"/>
          <w:szCs w:val="24"/>
        </w:rPr>
        <w:lastRenderedPageBreak/>
        <w:t>ответственности владельцев транспортных средств (ОСАГО)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1F12EC">
        <w:rPr>
          <w:sz w:val="24"/>
          <w:szCs w:val="24"/>
        </w:rPr>
        <w:t xml:space="preserve"> </w:t>
      </w:r>
      <w:r w:rsidRPr="001F12EC">
        <w:rPr>
          <w:sz w:val="24"/>
          <w:szCs w:val="24"/>
        </w:rPr>
        <w:t xml:space="preserve">внесены </w:t>
      </w:r>
      <w:r w:rsidR="00376EB2" w:rsidRPr="001F12EC">
        <w:rPr>
          <w:sz w:val="24"/>
          <w:szCs w:val="24"/>
        </w:rPr>
        <w:t>следующие изменения</w:t>
      </w:r>
      <w:r w:rsidR="001D7337" w:rsidRPr="001F12EC">
        <w:rPr>
          <w:sz w:val="24"/>
          <w:szCs w:val="24"/>
        </w:rPr>
        <w:t>:</w:t>
      </w:r>
    </w:p>
    <w:p w:rsidR="00C058E0" w:rsidRPr="001F12E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12EC">
        <w:rPr>
          <w:i/>
          <w:sz w:val="24"/>
          <w:szCs w:val="24"/>
        </w:rPr>
        <w:t>внесены изменения в техническое задание;</w:t>
      </w:r>
    </w:p>
    <w:p w:rsidR="001F12EC" w:rsidRPr="001F12EC" w:rsidRDefault="001F12E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12EC">
        <w:rPr>
          <w:i/>
          <w:sz w:val="24"/>
          <w:szCs w:val="24"/>
        </w:rPr>
        <w:t>внесены изменения в проект договора;</w:t>
      </w:r>
    </w:p>
    <w:p w:rsidR="001F12EC" w:rsidRPr="001F12EC" w:rsidRDefault="001F12E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12EC">
        <w:rPr>
          <w:i/>
          <w:sz w:val="24"/>
          <w:szCs w:val="24"/>
        </w:rPr>
        <w:t>закупочная документация дополнена Приложением №3 (методикой оценки).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F12EC">
        <w:rPr>
          <w:sz w:val="24"/>
          <w:szCs w:val="24"/>
        </w:rPr>
        <w:tab/>
      </w:r>
      <w:proofErr w:type="gramStart"/>
      <w:r w:rsidR="002B7C37" w:rsidRPr="001F12EC">
        <w:rPr>
          <w:sz w:val="24"/>
          <w:szCs w:val="24"/>
        </w:rPr>
        <w:t>В части</w:t>
      </w:r>
      <w:r w:rsidR="00CA2021" w:rsidRPr="001F12EC">
        <w:rPr>
          <w:sz w:val="24"/>
          <w:szCs w:val="24"/>
        </w:rPr>
        <w:t>,</w:t>
      </w:r>
      <w:r w:rsidR="002B7C37" w:rsidRPr="001F12EC">
        <w:rPr>
          <w:sz w:val="24"/>
          <w:szCs w:val="24"/>
        </w:rPr>
        <w:t xml:space="preserve"> не затронутой настоящ</w:t>
      </w:r>
      <w:r w:rsidR="00A613D7" w:rsidRPr="001F12EC">
        <w:rPr>
          <w:sz w:val="24"/>
          <w:szCs w:val="24"/>
        </w:rPr>
        <w:t>им</w:t>
      </w:r>
      <w:r w:rsidR="002B7C37" w:rsidRPr="001F12EC">
        <w:rPr>
          <w:sz w:val="24"/>
          <w:szCs w:val="24"/>
        </w:rPr>
        <w:t xml:space="preserve"> </w:t>
      </w:r>
      <w:r w:rsidR="009C3FB5" w:rsidRPr="001F12EC">
        <w:rPr>
          <w:sz w:val="24"/>
          <w:szCs w:val="24"/>
        </w:rPr>
        <w:t>у</w:t>
      </w:r>
      <w:r w:rsidR="00A613D7" w:rsidRPr="001F12EC">
        <w:rPr>
          <w:sz w:val="24"/>
          <w:szCs w:val="24"/>
        </w:rPr>
        <w:t>ведомлением</w:t>
      </w:r>
      <w:r w:rsidR="00805C0D" w:rsidRPr="001F12EC">
        <w:rPr>
          <w:sz w:val="24"/>
          <w:szCs w:val="24"/>
        </w:rPr>
        <w:t>,</w:t>
      </w:r>
      <w:r w:rsidR="00A613D7" w:rsidRPr="001F12EC">
        <w:rPr>
          <w:sz w:val="24"/>
          <w:szCs w:val="24"/>
        </w:rPr>
        <w:t xml:space="preserve"> </w:t>
      </w:r>
      <w:r w:rsidR="00C839A6" w:rsidRPr="001F12EC">
        <w:rPr>
          <w:sz w:val="24"/>
          <w:szCs w:val="24"/>
        </w:rPr>
        <w:t>Участники</w:t>
      </w:r>
      <w:r w:rsidR="00F538F4" w:rsidRPr="001F12EC">
        <w:rPr>
          <w:sz w:val="24"/>
          <w:szCs w:val="24"/>
        </w:rPr>
        <w:t xml:space="preserve"> </w:t>
      </w:r>
      <w:r w:rsidR="002B7C37" w:rsidRPr="001F12EC">
        <w:rPr>
          <w:sz w:val="24"/>
          <w:szCs w:val="24"/>
        </w:rPr>
        <w:t>руководствуются</w:t>
      </w:r>
      <w:r w:rsidR="008A62E7" w:rsidRPr="001F12EC">
        <w:rPr>
          <w:sz w:val="24"/>
          <w:szCs w:val="24"/>
        </w:rPr>
        <w:t xml:space="preserve"> </w:t>
      </w:r>
      <w:r w:rsidR="00535F6E" w:rsidRPr="001F12E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F12EC" w:rsidRPr="001F12EC">
        <w:rPr>
          <w:sz w:val="24"/>
          <w:szCs w:val="24"/>
        </w:rPr>
        <w:t>Договоров обязательного страхования гражданской ответственности владельцев транспортных средств (ОСАГО)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1F12EC">
        <w:rPr>
          <w:sz w:val="24"/>
          <w:szCs w:val="24"/>
        </w:rPr>
        <w:t>,</w:t>
      </w:r>
      <w:r w:rsidR="00695678" w:rsidRPr="001F12EC">
        <w:rPr>
          <w:sz w:val="24"/>
          <w:szCs w:val="24"/>
        </w:rPr>
        <w:t xml:space="preserve"> </w:t>
      </w:r>
      <w:r w:rsidR="00872AED" w:rsidRPr="001F12EC">
        <w:rPr>
          <w:sz w:val="24"/>
          <w:szCs w:val="24"/>
        </w:rPr>
        <w:t>(</w:t>
      </w:r>
      <w:r w:rsidR="00E86552" w:rsidRPr="001F12E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1F12EC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1F12EC">
        <w:rPr>
          <w:sz w:val="24"/>
          <w:szCs w:val="24"/>
        </w:rPr>
        <w:t xml:space="preserve">, на электронной торговой площадке </w:t>
      </w:r>
      <w:r w:rsidR="00C825A1" w:rsidRPr="001F12EC">
        <w:rPr>
          <w:sz w:val="24"/>
          <w:szCs w:val="24"/>
        </w:rPr>
        <w:t>П</w:t>
      </w:r>
      <w:r w:rsidR="007D3A29" w:rsidRPr="001F12EC">
        <w:rPr>
          <w:sz w:val="24"/>
          <w:szCs w:val="24"/>
        </w:rPr>
        <w:t>АО «</w:t>
      </w:r>
      <w:proofErr w:type="spellStart"/>
      <w:r w:rsidR="007D3A29" w:rsidRPr="001F12EC">
        <w:rPr>
          <w:sz w:val="24"/>
          <w:szCs w:val="24"/>
        </w:rPr>
        <w:t>Россети</w:t>
      </w:r>
      <w:proofErr w:type="spellEnd"/>
      <w:r w:rsidR="007D3A29" w:rsidRPr="001F12EC">
        <w:rPr>
          <w:sz w:val="24"/>
          <w:szCs w:val="24"/>
        </w:rPr>
        <w:t>»</w:t>
      </w:r>
      <w:r w:rsidR="00E86552" w:rsidRPr="001F12EC">
        <w:rPr>
          <w:sz w:val="24"/>
          <w:szCs w:val="24"/>
        </w:rPr>
        <w:t xml:space="preserve"> </w:t>
      </w:r>
      <w:hyperlink r:id="rId14" w:history="1">
        <w:r w:rsidR="0002454B" w:rsidRPr="001F12EC">
          <w:rPr>
            <w:rStyle w:val="a6"/>
            <w:sz w:val="24"/>
            <w:szCs w:val="24"/>
          </w:rPr>
          <w:t>www.b2b-mrsk.ru</w:t>
        </w:r>
      </w:hyperlink>
      <w:r w:rsidR="0002454B" w:rsidRPr="001F12EC">
        <w:rPr>
          <w:sz w:val="24"/>
          <w:szCs w:val="24"/>
        </w:rPr>
        <w:t xml:space="preserve"> </w:t>
      </w:r>
      <w:r w:rsidR="001F12EC" w:rsidRPr="001F12EC">
        <w:rPr>
          <w:sz w:val="24"/>
          <w:szCs w:val="24"/>
        </w:rPr>
        <w:t>№1150097 от 13.12.2018 года</w:t>
      </w:r>
      <w:r w:rsidR="00E86552" w:rsidRPr="001F12EC">
        <w:rPr>
          <w:sz w:val="24"/>
          <w:szCs w:val="24"/>
        </w:rPr>
        <w:t xml:space="preserve">, а также на официальном сайте </w:t>
      </w:r>
      <w:r w:rsidR="00AC5570" w:rsidRPr="001F12EC">
        <w:rPr>
          <w:sz w:val="24"/>
          <w:szCs w:val="24"/>
        </w:rPr>
        <w:t>ПАО «МРСК Центра»</w:t>
      </w:r>
      <w:r w:rsidR="00E86552" w:rsidRPr="001F12EC">
        <w:rPr>
          <w:sz w:val="24"/>
          <w:szCs w:val="24"/>
        </w:rPr>
        <w:t xml:space="preserve"> </w:t>
      </w:r>
      <w:hyperlink r:id="rId15" w:history="1">
        <w:r w:rsidR="00E86552" w:rsidRPr="001F12EC">
          <w:rPr>
            <w:rStyle w:val="a6"/>
            <w:sz w:val="24"/>
            <w:szCs w:val="24"/>
          </w:rPr>
          <w:t>www.mrsk-1.ru</w:t>
        </w:r>
      </w:hyperlink>
      <w:r w:rsidR="00E86552" w:rsidRPr="001F12EC">
        <w:rPr>
          <w:sz w:val="24"/>
          <w:szCs w:val="24"/>
        </w:rPr>
        <w:t xml:space="preserve"> в разделе «Закупки»</w:t>
      </w:r>
      <w:r w:rsidR="0043785D" w:rsidRPr="001F12EC">
        <w:rPr>
          <w:sz w:val="24"/>
          <w:szCs w:val="24"/>
        </w:rPr>
        <w:t>)</w:t>
      </w:r>
      <w:r w:rsidR="00A82F6E" w:rsidRPr="001F12EC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441AF9" w:rsidRPr="00441AF9" w:rsidRDefault="00441AF9" w:rsidP="00441AF9">
      <w:pPr>
        <w:tabs>
          <w:tab w:val="left" w:pos="7513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>Заместитель генерального директора</w:t>
      </w:r>
    </w:p>
    <w:p w:rsidR="00441AF9" w:rsidRPr="00441AF9" w:rsidRDefault="00441AF9" w:rsidP="00441AF9">
      <w:pPr>
        <w:tabs>
          <w:tab w:val="left" w:pos="7513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 xml:space="preserve">по инвестиционной деятельности </w:t>
      </w:r>
    </w:p>
    <w:p w:rsidR="00441AF9" w:rsidRPr="00441AF9" w:rsidRDefault="00441AF9" w:rsidP="00441AF9">
      <w:pPr>
        <w:tabs>
          <w:tab w:val="left" w:pos="8505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 xml:space="preserve">ПАО «МРСК Центра» – </w:t>
      </w:r>
    </w:p>
    <w:p w:rsidR="00441AF9" w:rsidRPr="00441AF9" w:rsidRDefault="00441AF9" w:rsidP="00441AF9">
      <w:pPr>
        <w:tabs>
          <w:tab w:val="left" w:pos="8505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 xml:space="preserve">управляющей организации </w:t>
      </w:r>
    </w:p>
    <w:p w:rsidR="00441AF9" w:rsidRPr="00441AF9" w:rsidRDefault="00441AF9" w:rsidP="00441AF9">
      <w:pPr>
        <w:tabs>
          <w:tab w:val="left" w:pos="8505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>ПАО «МРСК Центра и Приволжья»</w:t>
      </w:r>
      <w:r w:rsidRPr="00441AF9">
        <w:rPr>
          <w:sz w:val="24"/>
          <w:szCs w:val="24"/>
        </w:rPr>
        <w:tab/>
      </w:r>
      <w:bookmarkStart w:id="2" w:name="_GoBack"/>
      <w:bookmarkEnd w:id="2"/>
      <w:r w:rsidRPr="00441AF9">
        <w:rPr>
          <w:sz w:val="24"/>
          <w:szCs w:val="24"/>
        </w:rPr>
        <w:t>Д.В. Скляров</w:t>
      </w:r>
    </w:p>
    <w:p w:rsidR="00C96541" w:rsidRPr="00441AF9" w:rsidRDefault="00C96541" w:rsidP="00441AF9">
      <w:pPr>
        <w:rPr>
          <w:sz w:val="24"/>
          <w:szCs w:val="24"/>
        </w:rPr>
      </w:pPr>
    </w:p>
    <w:sectPr w:rsidR="00C96541" w:rsidRPr="00441AF9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E53CE0F6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2EC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AF9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C629E-2048-4EAC-ACBE-CFFDDFCCC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17</cp:revision>
  <cp:lastPrinted>2010-10-21T10:53:00Z</cp:lastPrinted>
  <dcterms:created xsi:type="dcterms:W3CDTF">2016-01-22T08:15:00Z</dcterms:created>
  <dcterms:modified xsi:type="dcterms:W3CDTF">2018-12-18T12:06:00Z</dcterms:modified>
</cp:coreProperties>
</file>